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5920"/>
        <w:gridCol w:w="4400"/>
      </w:tblGrid>
      <w:tr w:rsidR="005924EB" w:rsidTr="00280810">
        <w:trPr>
          <w:trHeight w:hRule="exact" w:val="2373"/>
        </w:trPr>
        <w:tc>
          <w:tcPr>
            <w:tcW w:w="5920" w:type="dxa"/>
          </w:tcPr>
          <w:p w:rsidR="005924EB" w:rsidRPr="00213FE4" w:rsidRDefault="00516334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BF0A06" wp14:editId="54F080F7">
                  <wp:extent cx="2387208" cy="684000"/>
                  <wp:effectExtent l="0" t="0" r="0" b="1905"/>
                  <wp:docPr id="1" name="Picture 1" descr="C:\Users\A2707895\AppData\Local\Microsoft\Windows\Temporary Internet Files\Content.Word\DCC logo 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2707895\AppData\Local\Microsoft\Windows\Temporary Internet Files\Content.Word\DCC logo 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20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3C4D8C" w:rsidRPr="00C8205D" w:rsidRDefault="003C4D8C" w:rsidP="00AE6E22">
            <w:pPr>
              <w:rPr>
                <w:rFonts w:cs="Arial"/>
                <w:b/>
                <w:sz w:val="18"/>
                <w:szCs w:val="18"/>
              </w:rPr>
            </w:pPr>
          </w:p>
          <w:p w:rsidR="00AE6E22" w:rsidRPr="00C8205D" w:rsidRDefault="00207C0E" w:rsidP="00C8205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Michael Ball</w:t>
            </w:r>
          </w:p>
          <w:p w:rsidR="00397EC9" w:rsidRPr="00C8205D" w:rsidRDefault="00207C0E" w:rsidP="00213FE4">
            <w:pPr>
              <w:tabs>
                <w:tab w:val="left" w:pos="2926"/>
              </w:tabs>
              <w:ind w:right="-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Assistant Education Officer</w:t>
            </w:r>
            <w:r w:rsidR="00213FE4" w:rsidRPr="00C8205D">
              <w:rPr>
                <w:rFonts w:cs="Arial"/>
                <w:sz w:val="18"/>
                <w:szCs w:val="18"/>
              </w:rPr>
              <w:t xml:space="preserve"> </w:t>
            </w:r>
          </w:p>
          <w:p w:rsidR="00AE6E22" w:rsidRPr="00C8205D" w:rsidRDefault="00AE6E22" w:rsidP="00213FE4">
            <w:pPr>
              <w:tabs>
                <w:tab w:val="left" w:pos="2926"/>
              </w:tabs>
              <w:ind w:right="-262"/>
              <w:rPr>
                <w:rFonts w:cs="Arial"/>
                <w:sz w:val="18"/>
                <w:szCs w:val="18"/>
              </w:rPr>
            </w:pPr>
          </w:p>
          <w:p w:rsidR="00AE6E22" w:rsidRPr="00C8205D" w:rsidRDefault="00AE6E22" w:rsidP="00AE6E22">
            <w:pPr>
              <w:rPr>
                <w:rFonts w:cs="Arial"/>
                <w:sz w:val="18"/>
                <w:szCs w:val="18"/>
              </w:rPr>
            </w:pPr>
          </w:p>
          <w:p w:rsidR="00AE6E22" w:rsidRDefault="00BA5614" w:rsidP="00AE6E22">
            <w:pPr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Children’s Services</w:t>
            </w:r>
          </w:p>
          <w:p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Admissions and Transport Team</w:t>
            </w:r>
          </w:p>
          <w:p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Road</w:t>
            </w:r>
          </w:p>
          <w:p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 Sheffield Road</w:t>
            </w:r>
          </w:p>
          <w:p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Chesterfield</w:t>
            </w:r>
          </w:p>
          <w:p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Derbyshire S41 8LJ</w:t>
            </w:r>
          </w:p>
          <w:p w:rsidR="00C8205D" w:rsidRPr="00C8205D" w:rsidRDefault="00C8205D" w:rsidP="00AE6E22">
            <w:pPr>
              <w:rPr>
                <w:rFonts w:cs="Arial"/>
                <w:sz w:val="18"/>
                <w:szCs w:val="18"/>
              </w:rPr>
            </w:pPr>
          </w:p>
          <w:p w:rsidR="005924EB" w:rsidRPr="00C8205D" w:rsidRDefault="005924EB" w:rsidP="000521B1">
            <w:pPr>
              <w:pStyle w:val="FootnoteText"/>
              <w:tabs>
                <w:tab w:val="left" w:pos="1167"/>
              </w:tabs>
              <w:rPr>
                <w:sz w:val="18"/>
                <w:szCs w:val="18"/>
                <w:lang w:val="fr-FR"/>
              </w:rPr>
            </w:pPr>
          </w:p>
        </w:tc>
      </w:tr>
      <w:tr w:rsidR="005924EB" w:rsidTr="00C8205D">
        <w:tc>
          <w:tcPr>
            <w:tcW w:w="5920" w:type="dxa"/>
          </w:tcPr>
          <w:p w:rsidR="00F16DE1" w:rsidRPr="001D67BD" w:rsidRDefault="0043161C" w:rsidP="00DC7362">
            <w:pPr>
              <w:rPr>
                <w:szCs w:val="22"/>
              </w:rPr>
            </w:pPr>
            <w:r>
              <w:rPr>
                <w:szCs w:val="22"/>
              </w:rPr>
              <w:t xml:space="preserve">To All </w:t>
            </w:r>
            <w:r w:rsidR="00C826DE">
              <w:rPr>
                <w:szCs w:val="22"/>
              </w:rPr>
              <w:t>Infant Schools</w: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4400" w:type="dxa"/>
          </w:tcPr>
          <w:p w:rsidR="00213FE4" w:rsidRPr="00C8205D" w:rsidRDefault="00213FE4" w:rsidP="00C8205D">
            <w:pPr>
              <w:tabs>
                <w:tab w:val="left" w:pos="884"/>
              </w:tabs>
              <w:rPr>
                <w:rFonts w:cs="Arial"/>
                <w:sz w:val="18"/>
                <w:szCs w:val="18"/>
              </w:rPr>
            </w:pPr>
          </w:p>
          <w:p w:rsidR="00213FE4" w:rsidRPr="00C8205D" w:rsidRDefault="00213FE4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C8205D">
              <w:rPr>
                <w:rFonts w:cs="Arial"/>
                <w:sz w:val="18"/>
                <w:szCs w:val="18"/>
              </w:rPr>
              <w:t>Minicom</w:t>
            </w:r>
            <w:proofErr w:type="spellEnd"/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Pr="00C8205D">
              <w:rPr>
                <w:rFonts w:cs="Arial"/>
                <w:sz w:val="18"/>
                <w:szCs w:val="18"/>
              </w:rPr>
              <w:t xml:space="preserve">  </w:t>
            </w:r>
            <w:r w:rsidR="00C8205D">
              <w:rPr>
                <w:rFonts w:cs="Arial"/>
                <w:sz w:val="18"/>
                <w:szCs w:val="18"/>
              </w:rPr>
              <w:t xml:space="preserve">  </w:t>
            </w:r>
            <w:r w:rsidRPr="00C8205D">
              <w:rPr>
                <w:rFonts w:cs="Arial"/>
                <w:sz w:val="18"/>
                <w:szCs w:val="18"/>
              </w:rPr>
              <w:t xml:space="preserve">01629 </w:t>
            </w:r>
            <w:r w:rsidR="00C8205D">
              <w:rPr>
                <w:rFonts w:cs="Arial"/>
                <w:sz w:val="18"/>
                <w:szCs w:val="18"/>
              </w:rPr>
              <w:t>533240</w:t>
            </w:r>
          </w:p>
          <w:p w:rsidR="001D67BD" w:rsidRPr="00C8205D" w:rsidRDefault="00213FE4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Fax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Pr="00C8205D">
              <w:rPr>
                <w:rFonts w:cs="Arial"/>
                <w:sz w:val="18"/>
                <w:szCs w:val="18"/>
              </w:rPr>
              <w:t xml:space="preserve">  </w:t>
            </w:r>
            <w:r w:rsidR="00C8205D">
              <w:rPr>
                <w:rFonts w:cs="Arial"/>
                <w:sz w:val="18"/>
                <w:szCs w:val="18"/>
              </w:rPr>
              <w:t xml:space="preserve">          01246 221326</w:t>
            </w:r>
            <w:r w:rsidRPr="00C8205D">
              <w:rPr>
                <w:rFonts w:cs="Arial"/>
                <w:sz w:val="18"/>
                <w:szCs w:val="18"/>
              </w:rPr>
              <w:t xml:space="preserve"> </w:t>
            </w:r>
          </w:p>
          <w:p w:rsidR="005924EB" w:rsidRDefault="001D67BD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Telephone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="00C8205D">
              <w:rPr>
                <w:rFonts w:cs="Arial"/>
                <w:sz w:val="18"/>
                <w:szCs w:val="18"/>
              </w:rPr>
              <w:t xml:space="preserve"> </w:t>
            </w:r>
            <w:r w:rsidR="002A7CA2" w:rsidRPr="00C8205D">
              <w:rPr>
                <w:rFonts w:cs="Arial"/>
                <w:sz w:val="18"/>
                <w:szCs w:val="18"/>
              </w:rPr>
              <w:t>01629</w:t>
            </w:r>
            <w:r w:rsidR="00D026FA" w:rsidRPr="00C8205D">
              <w:rPr>
                <w:rFonts w:cs="Arial"/>
                <w:sz w:val="18"/>
                <w:szCs w:val="18"/>
              </w:rPr>
              <w:t xml:space="preserve"> </w:t>
            </w:r>
            <w:r w:rsidR="00C8205D">
              <w:rPr>
                <w:rFonts w:cs="Arial"/>
                <w:sz w:val="18"/>
                <w:szCs w:val="18"/>
              </w:rPr>
              <w:t>537479</w:t>
            </w:r>
          </w:p>
          <w:p w:rsidR="00C8205D" w:rsidRPr="00C8205D" w:rsidRDefault="00C8205D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       admissions.transport@derbyshire.gov.uk</w:t>
            </w:r>
          </w:p>
          <w:p w:rsidR="00D026FA" w:rsidRPr="00C8205D" w:rsidRDefault="005924EB" w:rsidP="00C8205D">
            <w:pPr>
              <w:tabs>
                <w:tab w:val="left" w:pos="1212"/>
              </w:tabs>
              <w:rPr>
                <w:rFonts w:cs="Arial"/>
                <w:b/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Ask for</w:t>
            </w:r>
            <w:r w:rsidR="007244BE" w:rsidRPr="00C8205D">
              <w:rPr>
                <w:sz w:val="18"/>
                <w:szCs w:val="18"/>
              </w:rPr>
              <w:t>:</w:t>
            </w:r>
            <w:r w:rsidRPr="00C8205D">
              <w:rPr>
                <w:sz w:val="18"/>
                <w:szCs w:val="18"/>
              </w:rPr>
              <w:t xml:space="preserve">  </w:t>
            </w:r>
            <w:r w:rsidR="0043161C">
              <w:rPr>
                <w:sz w:val="18"/>
                <w:szCs w:val="18"/>
              </w:rPr>
              <w:t xml:space="preserve">   Admissions &amp; Transport Team</w:t>
            </w:r>
            <w:r w:rsidRPr="00C8205D">
              <w:rPr>
                <w:sz w:val="18"/>
                <w:szCs w:val="18"/>
              </w:rPr>
              <w:tab/>
            </w:r>
          </w:p>
          <w:p w:rsidR="00A60349" w:rsidRPr="00C8205D" w:rsidRDefault="008A13D4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Our ref</w:t>
            </w:r>
            <w:r w:rsidR="007244BE" w:rsidRPr="00C8205D">
              <w:rPr>
                <w:sz w:val="18"/>
                <w:szCs w:val="18"/>
              </w:rPr>
              <w:t>:</w:t>
            </w:r>
            <w:r w:rsidR="0043161C">
              <w:rPr>
                <w:sz w:val="18"/>
                <w:szCs w:val="18"/>
              </w:rPr>
              <w:t xml:space="preserve">     SI/A/MW</w:t>
            </w:r>
            <w:r w:rsidR="007244BE" w:rsidRPr="00C8205D">
              <w:rPr>
                <w:sz w:val="18"/>
                <w:szCs w:val="18"/>
              </w:rPr>
              <w:tab/>
            </w:r>
            <w:r w:rsidR="00A60349" w:rsidRPr="00C8205D">
              <w:rPr>
                <w:sz w:val="18"/>
                <w:szCs w:val="18"/>
              </w:rPr>
              <w:t xml:space="preserve"> </w:t>
            </w:r>
          </w:p>
          <w:p w:rsidR="005924EB" w:rsidRPr="00C8205D" w:rsidRDefault="005924EB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Your ref</w:t>
            </w:r>
            <w:r w:rsidR="007244BE" w:rsidRPr="00C8205D">
              <w:rPr>
                <w:sz w:val="18"/>
                <w:szCs w:val="18"/>
              </w:rPr>
              <w:t>:</w:t>
            </w:r>
            <w:r w:rsidR="007244BE" w:rsidRPr="00C8205D">
              <w:rPr>
                <w:sz w:val="18"/>
                <w:szCs w:val="18"/>
              </w:rPr>
              <w:tab/>
            </w:r>
          </w:p>
          <w:p w:rsidR="005924EB" w:rsidRPr="00C8205D" w:rsidRDefault="005924EB" w:rsidP="001502A8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Date</w:t>
            </w:r>
            <w:r w:rsidR="007244BE" w:rsidRPr="00C8205D">
              <w:rPr>
                <w:sz w:val="18"/>
                <w:szCs w:val="18"/>
              </w:rPr>
              <w:t>:</w:t>
            </w:r>
            <w:r w:rsidR="0043161C">
              <w:rPr>
                <w:sz w:val="18"/>
                <w:szCs w:val="18"/>
              </w:rPr>
              <w:t xml:space="preserve">         </w:t>
            </w:r>
            <w:r w:rsidR="00C826DE">
              <w:rPr>
                <w:sz w:val="18"/>
                <w:szCs w:val="18"/>
              </w:rPr>
              <w:t xml:space="preserve">April </w:t>
            </w:r>
            <w:r w:rsidR="0043161C">
              <w:rPr>
                <w:sz w:val="18"/>
                <w:szCs w:val="18"/>
              </w:rPr>
              <w:t xml:space="preserve"> 20</w:t>
            </w:r>
            <w:r w:rsidR="001502A8">
              <w:rPr>
                <w:sz w:val="18"/>
                <w:szCs w:val="18"/>
              </w:rPr>
              <w:t>20</w:t>
            </w:r>
            <w:r w:rsidR="007244BE" w:rsidRPr="00C8205D">
              <w:rPr>
                <w:sz w:val="18"/>
                <w:szCs w:val="18"/>
              </w:rPr>
              <w:tab/>
            </w:r>
          </w:p>
        </w:tc>
      </w:tr>
    </w:tbl>
    <w:p w:rsidR="00D026FA" w:rsidRDefault="00D026FA" w:rsidP="00D026FA"/>
    <w:p w:rsidR="00805BBE" w:rsidRPr="00805BBE" w:rsidRDefault="00805BBE" w:rsidP="00805BBE">
      <w:pPr>
        <w:tabs>
          <w:tab w:val="left" w:pos="6159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0"/>
        </w:rPr>
        <w:tab/>
      </w:r>
    </w:p>
    <w:p w:rsidR="001A39F6" w:rsidRDefault="001A39F6" w:rsidP="001A39F6">
      <w:pPr>
        <w:rPr>
          <w:sz w:val="24"/>
        </w:rPr>
      </w:pPr>
    </w:p>
    <w:p w:rsidR="0043161C" w:rsidRDefault="0043161C" w:rsidP="0043161C">
      <w:pPr>
        <w:rPr>
          <w:b/>
          <w:sz w:val="24"/>
          <w:szCs w:val="24"/>
        </w:rPr>
      </w:pPr>
    </w:p>
    <w:p w:rsidR="00DC7362" w:rsidRPr="00D16229" w:rsidRDefault="00DC7362" w:rsidP="00DC7362">
      <w:pPr>
        <w:tabs>
          <w:tab w:val="left" w:pos="7650"/>
        </w:tabs>
        <w:rPr>
          <w:b/>
          <w:sz w:val="26"/>
          <w:szCs w:val="26"/>
        </w:rPr>
      </w:pPr>
      <w:r w:rsidRPr="00D16229">
        <w:rPr>
          <w:b/>
          <w:sz w:val="26"/>
          <w:szCs w:val="26"/>
        </w:rPr>
        <w:t>Transfer to Junior Education – September 201</w:t>
      </w:r>
      <w:r w:rsidR="00207C0E">
        <w:rPr>
          <w:b/>
          <w:sz w:val="26"/>
          <w:szCs w:val="26"/>
        </w:rPr>
        <w:t>9</w:t>
      </w:r>
    </w:p>
    <w:p w:rsidR="00DC7362" w:rsidRPr="00D16229" w:rsidRDefault="00DC7362" w:rsidP="00DC7362">
      <w:pPr>
        <w:tabs>
          <w:tab w:val="left" w:pos="7650"/>
        </w:tabs>
        <w:rPr>
          <w:b/>
          <w:sz w:val="26"/>
          <w:szCs w:val="26"/>
        </w:rPr>
      </w:pPr>
    </w:p>
    <w:p w:rsidR="00DC7362" w:rsidRPr="00D16229" w:rsidRDefault="00DC7362" w:rsidP="00DC7362">
      <w:pPr>
        <w:tabs>
          <w:tab w:val="left" w:pos="7650"/>
        </w:tabs>
        <w:rPr>
          <w:sz w:val="26"/>
          <w:szCs w:val="26"/>
        </w:rPr>
      </w:pPr>
      <w:r w:rsidRPr="00D16229">
        <w:rPr>
          <w:sz w:val="26"/>
          <w:szCs w:val="26"/>
        </w:rPr>
        <w:t>The junior allocation process for the Y3 intake in September 20</w:t>
      </w:r>
      <w:r w:rsidR="001502A8">
        <w:rPr>
          <w:sz w:val="26"/>
          <w:szCs w:val="26"/>
        </w:rPr>
        <w:t>20</w:t>
      </w:r>
      <w:r w:rsidRPr="00D16229">
        <w:rPr>
          <w:sz w:val="26"/>
          <w:szCs w:val="26"/>
        </w:rPr>
        <w:t xml:space="preserve"> is now complete.  Details of where children from your School will be offered places on National Offer Day (1</w:t>
      </w:r>
      <w:r>
        <w:rPr>
          <w:sz w:val="26"/>
          <w:szCs w:val="26"/>
        </w:rPr>
        <w:t>6</w:t>
      </w:r>
      <w:r w:rsidRPr="00D16229">
        <w:rPr>
          <w:sz w:val="26"/>
          <w:szCs w:val="26"/>
        </w:rPr>
        <w:t xml:space="preserve"> April) are now available on the Schools A</w:t>
      </w:r>
      <w:r>
        <w:rPr>
          <w:sz w:val="26"/>
          <w:szCs w:val="26"/>
        </w:rPr>
        <w:t>ccess</w:t>
      </w:r>
      <w:r w:rsidRPr="00D16229">
        <w:rPr>
          <w:sz w:val="26"/>
          <w:szCs w:val="26"/>
        </w:rPr>
        <w:t xml:space="preserve"> Module (SAM) via </w:t>
      </w:r>
      <w:r>
        <w:rPr>
          <w:sz w:val="26"/>
          <w:szCs w:val="26"/>
        </w:rPr>
        <w:t>SchoolsNet</w:t>
      </w:r>
      <w:r w:rsidRPr="00D16229">
        <w:rPr>
          <w:sz w:val="26"/>
          <w:szCs w:val="26"/>
        </w:rPr>
        <w:t xml:space="preserve">.  May I take this opportunity to remind you that this information must remain </w:t>
      </w:r>
      <w:r w:rsidRPr="00B53E2F">
        <w:rPr>
          <w:b/>
          <w:sz w:val="26"/>
          <w:szCs w:val="26"/>
        </w:rPr>
        <w:t>strictly confidential</w:t>
      </w:r>
      <w:r w:rsidRPr="00D16229">
        <w:rPr>
          <w:sz w:val="26"/>
          <w:szCs w:val="26"/>
        </w:rPr>
        <w:t xml:space="preserve"> until after National Offer Day to ensure that all parents receive the offer of a school place at the same time. Parents who gave an email address on their application will be informed by email of the outcome of their application. Parents who applied on a paper form or gave no email address or made no application at all will be sent a letter second class on 1</w:t>
      </w:r>
      <w:r>
        <w:rPr>
          <w:sz w:val="26"/>
          <w:szCs w:val="26"/>
        </w:rPr>
        <w:t>6</w:t>
      </w:r>
      <w:r w:rsidRPr="00D16229">
        <w:rPr>
          <w:sz w:val="26"/>
          <w:szCs w:val="26"/>
        </w:rPr>
        <w:t xml:space="preserve"> April 20</w:t>
      </w:r>
      <w:r w:rsidR="001502A8">
        <w:rPr>
          <w:sz w:val="26"/>
          <w:szCs w:val="26"/>
        </w:rPr>
        <w:t>20</w:t>
      </w:r>
      <w:r w:rsidRPr="00D16229">
        <w:rPr>
          <w:sz w:val="26"/>
          <w:szCs w:val="26"/>
        </w:rPr>
        <w:t xml:space="preserve">, so please allow for these letters to be delivered. </w:t>
      </w:r>
    </w:p>
    <w:p w:rsidR="00DC7362" w:rsidRPr="00D16229" w:rsidRDefault="00DC7362" w:rsidP="00DC7362">
      <w:pPr>
        <w:tabs>
          <w:tab w:val="left" w:pos="7650"/>
        </w:tabs>
        <w:rPr>
          <w:sz w:val="26"/>
          <w:szCs w:val="26"/>
        </w:rPr>
      </w:pPr>
    </w:p>
    <w:p w:rsidR="00DC7362" w:rsidRPr="00D16229" w:rsidRDefault="00DC7362" w:rsidP="00DC7362">
      <w:pPr>
        <w:tabs>
          <w:tab w:val="left" w:pos="7650"/>
        </w:tabs>
        <w:rPr>
          <w:sz w:val="26"/>
          <w:szCs w:val="26"/>
        </w:rPr>
      </w:pPr>
      <w:r w:rsidRPr="00D16229">
        <w:rPr>
          <w:sz w:val="26"/>
          <w:szCs w:val="26"/>
        </w:rPr>
        <w:t>Any changes to the destinations of individual children will be notified via SAM. You are advised to check the “View Leavers” screen in SAM on a regular basis to ensure that you know the up to date information on each child’s transfer destination.</w:t>
      </w:r>
    </w:p>
    <w:p w:rsidR="00DC7362" w:rsidRPr="00D16229" w:rsidRDefault="00DC7362" w:rsidP="00DC7362">
      <w:pPr>
        <w:tabs>
          <w:tab w:val="left" w:pos="7650"/>
        </w:tabs>
        <w:rPr>
          <w:sz w:val="26"/>
          <w:szCs w:val="26"/>
        </w:rPr>
      </w:pPr>
      <w:r w:rsidRPr="00D16229">
        <w:rPr>
          <w:sz w:val="26"/>
          <w:szCs w:val="26"/>
        </w:rPr>
        <w:t xml:space="preserve"> </w:t>
      </w:r>
    </w:p>
    <w:p w:rsidR="00DC7362" w:rsidRPr="00D16229" w:rsidRDefault="00DC7362" w:rsidP="00DC7362">
      <w:pPr>
        <w:tabs>
          <w:tab w:val="left" w:pos="7650"/>
        </w:tabs>
        <w:rPr>
          <w:sz w:val="26"/>
          <w:szCs w:val="26"/>
        </w:rPr>
      </w:pPr>
      <w:r w:rsidRPr="00D16229">
        <w:rPr>
          <w:sz w:val="26"/>
          <w:szCs w:val="26"/>
        </w:rPr>
        <w:t>If you have any queries relating to the transfer process please call the Admissions</w:t>
      </w:r>
      <w:r>
        <w:rPr>
          <w:sz w:val="26"/>
          <w:szCs w:val="26"/>
        </w:rPr>
        <w:t xml:space="preserve"> and Transport</w:t>
      </w:r>
      <w:r w:rsidRPr="00D16229">
        <w:rPr>
          <w:sz w:val="26"/>
          <w:szCs w:val="26"/>
        </w:rPr>
        <w:t xml:space="preserve"> Team on 01629 537479 or email admissions</w:t>
      </w:r>
      <w:r>
        <w:rPr>
          <w:sz w:val="26"/>
          <w:szCs w:val="26"/>
        </w:rPr>
        <w:t>.transport</w:t>
      </w:r>
      <w:r w:rsidRPr="00D16229">
        <w:rPr>
          <w:sz w:val="26"/>
          <w:szCs w:val="26"/>
        </w:rPr>
        <w:t xml:space="preserve">@derbyshire.gov.uk  </w:t>
      </w:r>
    </w:p>
    <w:p w:rsidR="00DC7362" w:rsidRDefault="00DC7362" w:rsidP="00DC7362">
      <w:pPr>
        <w:tabs>
          <w:tab w:val="left" w:pos="7650"/>
        </w:tabs>
        <w:rPr>
          <w:b/>
          <w:sz w:val="26"/>
          <w:szCs w:val="26"/>
        </w:rPr>
      </w:pPr>
    </w:p>
    <w:p w:rsidR="00A60349" w:rsidRDefault="00A60349" w:rsidP="00A60349">
      <w:pPr>
        <w:tabs>
          <w:tab w:val="left" w:pos="7488"/>
        </w:tabs>
        <w:jc w:val="both"/>
        <w:rPr>
          <w:noProof/>
          <w:sz w:val="24"/>
          <w:szCs w:val="24"/>
        </w:rPr>
      </w:pPr>
    </w:p>
    <w:p w:rsidR="00C07E93" w:rsidRDefault="00C07E93" w:rsidP="00C07E93">
      <w:pPr>
        <w:rPr>
          <w:sz w:val="26"/>
        </w:rPr>
      </w:pPr>
    </w:p>
    <w:p w:rsidR="00C07E93" w:rsidRPr="008523AC" w:rsidRDefault="00C07E93" w:rsidP="00C07E93">
      <w:pPr>
        <w:widowControl w:val="0"/>
        <w:tabs>
          <w:tab w:val="left" w:pos="6691"/>
          <w:tab w:val="left" w:pos="7655"/>
        </w:tabs>
        <w:rPr>
          <w:sz w:val="24"/>
          <w:szCs w:val="24"/>
        </w:rPr>
      </w:pPr>
    </w:p>
    <w:p w:rsidR="00C07E93" w:rsidRDefault="00C07E93" w:rsidP="00C07E93"/>
    <w:p w:rsidR="00BC2FBD" w:rsidRPr="00D21777" w:rsidRDefault="00BC2FBD" w:rsidP="00BC2FBD">
      <w:pPr>
        <w:widowControl w:val="0"/>
        <w:tabs>
          <w:tab w:val="left" w:pos="6691"/>
          <w:tab w:val="left" w:pos="7655"/>
        </w:tabs>
        <w:rPr>
          <w:sz w:val="26"/>
          <w:u w:val="single"/>
        </w:rPr>
      </w:pPr>
      <w:bookmarkStart w:id="0" w:name="_GoBack"/>
      <w:bookmarkEnd w:id="0"/>
    </w:p>
    <w:p w:rsidR="00B64C4F" w:rsidRDefault="00B64C4F" w:rsidP="00D026FA"/>
    <w:sectPr w:rsidR="00B64C4F" w:rsidSect="00391DA2">
      <w:footerReference w:type="default" r:id="rId8"/>
      <w:pgSz w:w="11907" w:h="16840" w:code="9"/>
      <w:pgMar w:top="794" w:right="1247" w:bottom="709" w:left="1247" w:header="720" w:footer="720" w:gutter="0"/>
      <w:paperSrc w:first="261" w:other="10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4E" w:rsidRDefault="008E764E" w:rsidP="00391DA2">
      <w:r>
        <w:separator/>
      </w:r>
    </w:p>
  </w:endnote>
  <w:endnote w:type="continuationSeparator" w:id="0">
    <w:p w:rsidR="008E764E" w:rsidRDefault="008E764E" w:rsidP="003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A2" w:rsidRPr="00C05820" w:rsidRDefault="00B96741" w:rsidP="00B96741">
    <w:pPr>
      <w:pStyle w:val="Footer"/>
      <w:tabs>
        <w:tab w:val="center" w:pos="4706"/>
      </w:tabs>
    </w:pPr>
    <w:r>
      <w:t>Public</w:t>
    </w:r>
    <w:r>
      <w:tab/>
    </w:r>
    <w:r>
      <w:tab/>
    </w:r>
    <w:r w:rsidR="00391DA2" w:rsidRPr="00C05820">
      <w:t>www.derbyshire.gov.uk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4E" w:rsidRDefault="008E764E" w:rsidP="00391DA2">
      <w:r>
        <w:separator/>
      </w:r>
    </w:p>
  </w:footnote>
  <w:footnote w:type="continuationSeparator" w:id="0">
    <w:p w:rsidR="008E764E" w:rsidRDefault="008E764E" w:rsidP="0039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1606"/>
    <w:multiLevelType w:val="singleLevel"/>
    <w:tmpl w:val="6CC8C5E6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38B960BE"/>
    <w:multiLevelType w:val="hybridMultilevel"/>
    <w:tmpl w:val="65E43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60DA1"/>
    <w:multiLevelType w:val="hybridMultilevel"/>
    <w:tmpl w:val="37CA9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F2"/>
    <w:rsid w:val="000022CF"/>
    <w:rsid w:val="000521B1"/>
    <w:rsid w:val="000A08FD"/>
    <w:rsid w:val="000A3F4C"/>
    <w:rsid w:val="000A4790"/>
    <w:rsid w:val="000F1F39"/>
    <w:rsid w:val="000F5A5C"/>
    <w:rsid w:val="001502A8"/>
    <w:rsid w:val="0015657D"/>
    <w:rsid w:val="00174368"/>
    <w:rsid w:val="001A39F6"/>
    <w:rsid w:val="001D67BD"/>
    <w:rsid w:val="001D6805"/>
    <w:rsid w:val="00207C0E"/>
    <w:rsid w:val="00213FE4"/>
    <w:rsid w:val="00280810"/>
    <w:rsid w:val="002971EC"/>
    <w:rsid w:val="002A7CA2"/>
    <w:rsid w:val="002E6BE4"/>
    <w:rsid w:val="00372FD2"/>
    <w:rsid w:val="00391DA2"/>
    <w:rsid w:val="00397EC9"/>
    <w:rsid w:val="003B369D"/>
    <w:rsid w:val="003C4D8C"/>
    <w:rsid w:val="004263A5"/>
    <w:rsid w:val="0043161C"/>
    <w:rsid w:val="00442643"/>
    <w:rsid w:val="004D21C4"/>
    <w:rsid w:val="00515A5A"/>
    <w:rsid w:val="00516334"/>
    <w:rsid w:val="00574A25"/>
    <w:rsid w:val="005849F8"/>
    <w:rsid w:val="005924EB"/>
    <w:rsid w:val="00675C2F"/>
    <w:rsid w:val="00676ED6"/>
    <w:rsid w:val="0069508A"/>
    <w:rsid w:val="007039B1"/>
    <w:rsid w:val="007244BE"/>
    <w:rsid w:val="0076145B"/>
    <w:rsid w:val="00774B76"/>
    <w:rsid w:val="007B2D0A"/>
    <w:rsid w:val="00805439"/>
    <w:rsid w:val="00805BBE"/>
    <w:rsid w:val="00832D3B"/>
    <w:rsid w:val="008A13D4"/>
    <w:rsid w:val="008C2C7B"/>
    <w:rsid w:val="008E764E"/>
    <w:rsid w:val="00902524"/>
    <w:rsid w:val="00902C37"/>
    <w:rsid w:val="00A37ED6"/>
    <w:rsid w:val="00A60349"/>
    <w:rsid w:val="00A90C37"/>
    <w:rsid w:val="00A958A3"/>
    <w:rsid w:val="00AD2FE7"/>
    <w:rsid w:val="00AE6E22"/>
    <w:rsid w:val="00AF40A9"/>
    <w:rsid w:val="00B00122"/>
    <w:rsid w:val="00B154F2"/>
    <w:rsid w:val="00B64C4F"/>
    <w:rsid w:val="00B742CD"/>
    <w:rsid w:val="00B96741"/>
    <w:rsid w:val="00BA5614"/>
    <w:rsid w:val="00BC2FBD"/>
    <w:rsid w:val="00C05820"/>
    <w:rsid w:val="00C07E93"/>
    <w:rsid w:val="00C6190B"/>
    <w:rsid w:val="00C75361"/>
    <w:rsid w:val="00C8205D"/>
    <w:rsid w:val="00C826DE"/>
    <w:rsid w:val="00CC34BE"/>
    <w:rsid w:val="00D026FA"/>
    <w:rsid w:val="00D166E7"/>
    <w:rsid w:val="00D21777"/>
    <w:rsid w:val="00D40555"/>
    <w:rsid w:val="00D4255E"/>
    <w:rsid w:val="00DA0E9C"/>
    <w:rsid w:val="00DC7362"/>
    <w:rsid w:val="00DD74CE"/>
    <w:rsid w:val="00DF2384"/>
    <w:rsid w:val="00E14D77"/>
    <w:rsid w:val="00ED3ECA"/>
    <w:rsid w:val="00EF7AF3"/>
    <w:rsid w:val="00F16DE1"/>
    <w:rsid w:val="00F31EB0"/>
    <w:rsid w:val="00F473ED"/>
    <w:rsid w:val="00F702B7"/>
    <w:rsid w:val="00F82973"/>
    <w:rsid w:val="00F908EC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3C8614-6653-4E31-84AA-5C0D783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2FBD"/>
    <w:pPr>
      <w:keepNext/>
      <w:widowControl w:val="0"/>
      <w:tabs>
        <w:tab w:val="left" w:pos="6691"/>
        <w:tab w:val="left" w:pos="7655"/>
      </w:tabs>
      <w:outlineLvl w:val="1"/>
    </w:pPr>
    <w:rPr>
      <w:rFonts w:ascii="Times New Roman" w:hAnsi="Times New Roman"/>
      <w:i/>
      <w:sz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120" w:line="240" w:lineRule="atLeast"/>
      <w:jc w:val="both"/>
    </w:pPr>
    <w:rPr>
      <w:b/>
    </w:rPr>
  </w:style>
  <w:style w:type="paragraph" w:customStyle="1" w:styleId="Sub-heading">
    <w:name w:val="Sub-heading"/>
    <w:basedOn w:val="Normal"/>
    <w:next w:val="Normal"/>
    <w:pPr>
      <w:tabs>
        <w:tab w:val="left" w:pos="-720"/>
      </w:tabs>
      <w:suppressAutoHyphens/>
      <w:spacing w:after="120"/>
      <w:jc w:val="both"/>
    </w:pPr>
    <w:rPr>
      <w:b/>
      <w:spacing w:val="-3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uiPriority w:val="99"/>
    <w:rsid w:val="00372FD2"/>
    <w:rPr>
      <w:color w:val="0000FF"/>
      <w:u w:val="single"/>
    </w:rPr>
  </w:style>
  <w:style w:type="character" w:styleId="FollowedHyperlink">
    <w:name w:val="FollowedHyperlink"/>
    <w:basedOn w:val="DefaultParagraphFont"/>
    <w:rsid w:val="00B001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026FA"/>
    <w:pPr>
      <w:ind w:left="720"/>
      <w:contextualSpacing/>
    </w:pPr>
    <w:rPr>
      <w:rFonts w:eastAsiaTheme="minorHAnsi" w:cstheme="minorBidi"/>
      <w:sz w:val="26"/>
      <w:szCs w:val="22"/>
    </w:rPr>
  </w:style>
  <w:style w:type="paragraph" w:styleId="BalloonText">
    <w:name w:val="Balloon Text"/>
    <w:basedOn w:val="Normal"/>
    <w:link w:val="BalloonTextChar"/>
    <w:rsid w:val="00D02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6F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BC2FBD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Joshua Rice (Childrens Services)</cp:lastModifiedBy>
  <cp:revision>4</cp:revision>
  <cp:lastPrinted>2013-12-16T15:00:00Z</cp:lastPrinted>
  <dcterms:created xsi:type="dcterms:W3CDTF">2020-03-31T13:44:00Z</dcterms:created>
  <dcterms:modified xsi:type="dcterms:W3CDTF">2020-04-01T10:35:00Z</dcterms:modified>
</cp:coreProperties>
</file>